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00"/>
        <w:gridCol w:w="2536"/>
        <w:gridCol w:w="9180"/>
        <w:gridCol w:w="2268"/>
      </w:tblGrid>
      <w:tr w:rsidR="00907EFE" w:rsidRPr="00907EFE" w:rsidTr="00567B67">
        <w:trPr>
          <w:trHeight w:val="576"/>
        </w:trPr>
        <w:tc>
          <w:tcPr>
            <w:tcW w:w="148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7EFE" w:rsidRPr="001361A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1361A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KAMU HİZMET STANDARTLARI TABLOSU</w:t>
            </w:r>
          </w:p>
          <w:p w:rsidR="00907EFE" w:rsidRPr="001B229E" w:rsidRDefault="003705F9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361A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NALLIHAN</w:t>
            </w:r>
            <w:r w:rsidR="00907EFE" w:rsidRPr="001361A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İLÇE EMNİYET MÜDÜRLÜĞÜ</w:t>
            </w:r>
          </w:p>
        </w:tc>
      </w:tr>
      <w:tr w:rsidR="00907EFE" w:rsidRPr="00907EFE" w:rsidTr="001361A9">
        <w:trPr>
          <w:trHeight w:val="548"/>
        </w:trPr>
        <w:tc>
          <w:tcPr>
            <w:tcW w:w="900" w:type="dxa"/>
            <w:shd w:val="clear" w:color="auto" w:fill="C6D9F1"/>
            <w:vAlign w:val="center"/>
          </w:tcPr>
          <w:p w:rsidR="00907EFE" w:rsidRPr="001361A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61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SIRA          NO</w:t>
            </w:r>
          </w:p>
        </w:tc>
        <w:tc>
          <w:tcPr>
            <w:tcW w:w="2536" w:type="dxa"/>
            <w:shd w:val="clear" w:color="auto" w:fill="C6D9F1"/>
            <w:vAlign w:val="center"/>
          </w:tcPr>
          <w:p w:rsidR="00907EFE" w:rsidRPr="001361A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61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VATANDAŞA               SUNULAN HİZMETİN                               ADI</w:t>
            </w:r>
          </w:p>
        </w:tc>
        <w:tc>
          <w:tcPr>
            <w:tcW w:w="9180" w:type="dxa"/>
            <w:shd w:val="clear" w:color="auto" w:fill="C6D9F1"/>
            <w:vAlign w:val="center"/>
          </w:tcPr>
          <w:p w:rsidR="00907EFE" w:rsidRPr="001361A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61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BAŞVURUDA İSTENİLEN BELGELER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907EFE" w:rsidRPr="001361A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61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HİZMETİN                 </w:t>
            </w:r>
            <w:r w:rsidR="00961F38" w:rsidRPr="001361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TAMAMLANMA SÜRESİ</w:t>
            </w:r>
            <w:r w:rsidRPr="001361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(EN GEÇ SÜRE)</w:t>
            </w:r>
          </w:p>
        </w:tc>
      </w:tr>
      <w:tr w:rsidR="00907EFE" w:rsidRPr="00907EFE" w:rsidTr="00567B67">
        <w:trPr>
          <w:trHeight w:val="547"/>
        </w:trPr>
        <w:tc>
          <w:tcPr>
            <w:tcW w:w="900" w:type="dxa"/>
            <w:vAlign w:val="center"/>
          </w:tcPr>
          <w:p w:rsidR="00907EFE" w:rsidRPr="00567B67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36" w:type="dxa"/>
            <w:vAlign w:val="center"/>
          </w:tcPr>
          <w:p w:rsidR="00907EFE" w:rsidRPr="00567B67" w:rsidRDefault="00650957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YURDA </w:t>
            </w:r>
            <w:r w:rsidR="00907EFE"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GİRİŞ ÇIKIŞ BELGESİ HAZIRLAMAK</w:t>
            </w:r>
          </w:p>
        </w:tc>
        <w:tc>
          <w:tcPr>
            <w:tcW w:w="9180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1- Nüfus cüzdan aslı ve fotokopisi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2- Dilekçe</w:t>
            </w:r>
          </w:p>
          <w:p w:rsidR="00650957" w:rsidRPr="00567B67" w:rsidRDefault="00650957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3-Pasaport Fotokopisi</w:t>
            </w:r>
          </w:p>
        </w:tc>
        <w:tc>
          <w:tcPr>
            <w:tcW w:w="2268" w:type="dxa"/>
            <w:vAlign w:val="center"/>
          </w:tcPr>
          <w:p w:rsidR="00907EFE" w:rsidRPr="00567B67" w:rsidRDefault="00650957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  <w:r w:rsidR="00907EFE"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DAKİKA</w:t>
            </w:r>
          </w:p>
        </w:tc>
      </w:tr>
      <w:tr w:rsidR="004357F3" w:rsidRPr="00907EFE" w:rsidTr="007A0E82">
        <w:trPr>
          <w:trHeight w:val="471"/>
        </w:trPr>
        <w:tc>
          <w:tcPr>
            <w:tcW w:w="900" w:type="dxa"/>
            <w:vAlign w:val="center"/>
          </w:tcPr>
          <w:p w:rsidR="004357F3" w:rsidRPr="00567B67" w:rsidRDefault="00456251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36" w:type="dxa"/>
            <w:vAlign w:val="center"/>
          </w:tcPr>
          <w:p w:rsidR="004357F3" w:rsidRPr="00567B67" w:rsidRDefault="004357F3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3071 SAYILI BİLGİ EDİNME HAKKI</w:t>
            </w:r>
          </w:p>
        </w:tc>
        <w:tc>
          <w:tcPr>
            <w:tcW w:w="9180" w:type="dxa"/>
            <w:vAlign w:val="center"/>
          </w:tcPr>
          <w:p w:rsidR="004357F3" w:rsidRPr="00567B67" w:rsidRDefault="004357F3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3071 Sayılı Bilgi Edinme Hakkı Kanununa göre yapılan dilek ve şikayet başvurularına </w:t>
            </w:r>
            <w:r w:rsidR="004562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ilişkin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verilen hizmettir.</w:t>
            </w:r>
          </w:p>
        </w:tc>
        <w:tc>
          <w:tcPr>
            <w:tcW w:w="2268" w:type="dxa"/>
            <w:vAlign w:val="center"/>
          </w:tcPr>
          <w:p w:rsidR="004357F3" w:rsidRPr="00567B67" w:rsidRDefault="00071F12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Gün</w:t>
            </w:r>
          </w:p>
        </w:tc>
      </w:tr>
      <w:tr w:rsidR="00907EFE" w:rsidRPr="00907EFE" w:rsidTr="007A0E82">
        <w:trPr>
          <w:trHeight w:val="471"/>
        </w:trPr>
        <w:tc>
          <w:tcPr>
            <w:tcW w:w="900" w:type="dxa"/>
            <w:vAlign w:val="center"/>
          </w:tcPr>
          <w:p w:rsidR="00907EFE" w:rsidRPr="00567B67" w:rsidRDefault="00456251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36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4982 SAYILI BİLGİ EDİNME HAKKI</w:t>
            </w:r>
          </w:p>
        </w:tc>
        <w:tc>
          <w:tcPr>
            <w:tcW w:w="9180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/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LINK Excel.Sheet.8 "D:\\BELGELERİM\\STRATEJİ\\KAMU HİZMET STANDARDI\\GÜDÜL\\GÜDÜL HİZMET ENVANTERİ TABLOSU-2015.xls" 36!R5C5 \a \f 5 \h  \* MERGEFORMAT </w:instrTex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</w:p>
          <w:p w:rsidR="00907EFE" w:rsidRPr="00567B67" w:rsidRDefault="00907EFE" w:rsidP="004562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4982 Sayılı Bilgi Edinme Kanununa göre </w:t>
            </w:r>
            <w:r w:rsidR="00456251">
              <w:rPr>
                <w:rFonts w:ascii="Times New Roman" w:eastAsia="Calibri" w:hAnsi="Times New Roman" w:cs="Times New Roman"/>
                <w:sz w:val="18"/>
                <w:szCs w:val="18"/>
              </w:rPr>
              <w:t>yapılan bilgi ve belge başvurularına ilişkin verilen hizmettir.</w: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15-30 Gün</w:t>
            </w:r>
          </w:p>
        </w:tc>
      </w:tr>
      <w:tr w:rsidR="00907EFE" w:rsidRPr="00907EFE" w:rsidTr="00567B67">
        <w:trPr>
          <w:trHeight w:val="1401"/>
        </w:trPr>
        <w:tc>
          <w:tcPr>
            <w:tcW w:w="900" w:type="dxa"/>
            <w:vAlign w:val="center"/>
          </w:tcPr>
          <w:p w:rsidR="00907EFE" w:rsidRPr="00567B67" w:rsidRDefault="00C7103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36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YİVSİZ AV TÜFEĞİ RUHSATI VERİLMESİ</w:t>
            </w:r>
          </w:p>
        </w:tc>
        <w:tc>
          <w:tcPr>
            <w:tcW w:w="9180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1- Kaymakamlık havaleli dilekçe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2- Aile Hekimliği Doktor Raporu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3- 4 adet Fotoğraf (Son 6 ay içinde çekilmiş)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4- Maliyeye Harç Makbuzu</w:t>
            </w:r>
            <w:r w:rsidR="00B804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178 TL</w:t>
            </w:r>
          </w:p>
          <w:p w:rsidR="00907EFE" w:rsidRPr="00567B67" w:rsidRDefault="00650957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07EFE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- Vergi borcu yoktur yazısı</w:t>
            </w:r>
          </w:p>
          <w:p w:rsidR="00907EFE" w:rsidRPr="00567B67" w:rsidRDefault="00650957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907EFE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Emniyet Müdürlüğünde p</w:t>
            </w:r>
            <w:r w:rsidR="00907EFE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armak izi </w: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verilmesi </w:t>
            </w:r>
            <w:r w:rsidR="00E4790F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gerekmektedir</w:t>
            </w:r>
          </w:p>
          <w:p w:rsidR="00907EFE" w:rsidRDefault="00650957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E4790F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- Nüfus cüzdanının aslı</w:t>
            </w:r>
          </w:p>
          <w:p w:rsidR="00B80488" w:rsidRPr="00567B67" w:rsidRDefault="00B80488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8- Ziraat Bankasına 200 TL kart ücreti</w:t>
            </w:r>
          </w:p>
        </w:tc>
        <w:tc>
          <w:tcPr>
            <w:tcW w:w="2268" w:type="dxa"/>
            <w:vAlign w:val="center"/>
          </w:tcPr>
          <w:p w:rsidR="00907EFE" w:rsidRPr="00567B67" w:rsidRDefault="00650957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907EFE"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Gün (Dosya İsteme Durumları Hariç)</w:t>
            </w:r>
          </w:p>
        </w:tc>
      </w:tr>
      <w:tr w:rsidR="00907EFE" w:rsidRPr="00907EFE" w:rsidTr="00567B67">
        <w:trPr>
          <w:trHeight w:val="1071"/>
        </w:trPr>
        <w:tc>
          <w:tcPr>
            <w:tcW w:w="900" w:type="dxa"/>
            <w:vAlign w:val="center"/>
          </w:tcPr>
          <w:p w:rsidR="00907EFE" w:rsidRPr="00567B67" w:rsidRDefault="00C7103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6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YİVSİZ AV TÜFEĞİ DEVİR İŞLEMİ</w:t>
            </w:r>
          </w:p>
        </w:tc>
        <w:tc>
          <w:tcPr>
            <w:tcW w:w="9180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 Kaymakamlık havaleli dilekçe (Devir alacak </w:t>
            </w:r>
            <w:r w:rsidR="00113D57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şahıstan</w: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istenir)</w:t>
            </w:r>
          </w:p>
          <w:p w:rsidR="00907EFE" w:rsidRPr="00567B67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2- Yivsiz av tüfeği satış – devir formu (Silah ve patlayıcı maddeler bürosunca temin edilir)</w:t>
            </w:r>
          </w:p>
          <w:p w:rsidR="00907EFE" w:rsidRPr="00567B67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3- Devredecek ve devralacak şahısların ruhsatname asılları.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4- </w:t>
            </w:r>
            <w:r w:rsidR="00113D57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adet vesikalık fotoğraf (devir alacak şahıstan istenir)</w:t>
            </w:r>
          </w:p>
          <w:p w:rsid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5- Noter istek formu (Devredecek şahıs idaremizde ikamet etmiyorsa devralacak şahıstan istenir)</w:t>
            </w:r>
          </w:p>
          <w:p w:rsidR="00B80488" w:rsidRDefault="00B80488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6- Verasetli devirlerde Noter onaylı Feragatname </w:t>
            </w:r>
          </w:p>
          <w:p w:rsidR="00B80488" w:rsidRPr="00567B67" w:rsidRDefault="00B80488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6- Ziraat Bankasına 200 TL kart ücreti</w:t>
            </w:r>
          </w:p>
        </w:tc>
        <w:tc>
          <w:tcPr>
            <w:tcW w:w="2268" w:type="dxa"/>
            <w:vAlign w:val="center"/>
          </w:tcPr>
          <w:p w:rsidR="00907EFE" w:rsidRPr="00567B67" w:rsidRDefault="00113D57" w:rsidP="004B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907EFE"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  <w:r w:rsidR="004B470E"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ün</w:t>
            </w:r>
            <w:r w:rsidR="00907EFE"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(Dosya İsteme Durumları Hariç)</w:t>
            </w:r>
          </w:p>
        </w:tc>
      </w:tr>
      <w:tr w:rsidR="00E4790F" w:rsidRPr="00907EFE" w:rsidTr="00567B67">
        <w:trPr>
          <w:trHeight w:val="1131"/>
        </w:trPr>
        <w:tc>
          <w:tcPr>
            <w:tcW w:w="900" w:type="dxa"/>
            <w:vAlign w:val="center"/>
          </w:tcPr>
          <w:p w:rsidR="00E4790F" w:rsidRPr="00567B67" w:rsidRDefault="00C7103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536" w:type="dxa"/>
          </w:tcPr>
          <w:p w:rsidR="00E4790F" w:rsidRPr="00567B67" w:rsidRDefault="00E4790F" w:rsidP="00E47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SÜRESİ DEVAM EDEN YİVSİZ AV TÜFEĞİ RUHSATNAMESİNE TÜFEK EKLETMEK ÜZERE</w:t>
            </w:r>
          </w:p>
        </w:tc>
        <w:tc>
          <w:tcPr>
            <w:tcW w:w="9180" w:type="dxa"/>
            <w:vAlign w:val="center"/>
          </w:tcPr>
          <w:p w:rsidR="00E4790F" w:rsidRPr="00567B67" w:rsidRDefault="00E4790F" w:rsidP="00B218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1-Kaymakamlık havaleli dilekçe</w:t>
            </w:r>
          </w:p>
          <w:p w:rsidR="00E4790F" w:rsidRPr="00567B67" w:rsidRDefault="00E4790F" w:rsidP="00B218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2-Vergi borcu yoktur yazısı</w:t>
            </w:r>
          </w:p>
          <w:p w:rsidR="00E4790F" w:rsidRPr="00567B67" w:rsidRDefault="00E4790F" w:rsidP="00B218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3-4 adet vesikalık fotoğraf</w:t>
            </w:r>
          </w:p>
          <w:p w:rsidR="00E4790F" w:rsidRPr="00567B67" w:rsidRDefault="00E4790F" w:rsidP="00B218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4- Emniyet Müdürlüğünde parmak izi verilmesi gerekmektedir</w:t>
            </w:r>
          </w:p>
          <w:p w:rsidR="00B80488" w:rsidRDefault="00E4790F" w:rsidP="00B804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5- Nüfus cüzdanının aslı</w:t>
            </w:r>
          </w:p>
          <w:p w:rsidR="00B80488" w:rsidRPr="00567B67" w:rsidRDefault="00B80488" w:rsidP="00B804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6- Ziraat Bankasına 200 TL kart ücreti</w:t>
            </w:r>
          </w:p>
        </w:tc>
        <w:tc>
          <w:tcPr>
            <w:tcW w:w="2268" w:type="dxa"/>
            <w:vAlign w:val="center"/>
          </w:tcPr>
          <w:p w:rsidR="00E4790F" w:rsidRPr="00567B67" w:rsidRDefault="00E4790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Gün</w:t>
            </w:r>
          </w:p>
        </w:tc>
      </w:tr>
      <w:tr w:rsidR="00907EFE" w:rsidRPr="00907EFE" w:rsidTr="00567B67">
        <w:trPr>
          <w:trHeight w:val="985"/>
        </w:trPr>
        <w:tc>
          <w:tcPr>
            <w:tcW w:w="900" w:type="dxa"/>
            <w:vAlign w:val="center"/>
          </w:tcPr>
          <w:p w:rsidR="00907EFE" w:rsidRPr="00567B67" w:rsidRDefault="00C7103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6" w:type="dxa"/>
            <w:vAlign w:val="center"/>
          </w:tcPr>
          <w:p w:rsidR="00907EFE" w:rsidRPr="00567B67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SES VE GAZ FİŞEĞİ ATABİLEN SİLAHLARA BİLDİRİM</w:t>
            </w:r>
            <w:r w:rsidR="00E5308D"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VE SATINALMA</w:t>
            </w: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BELGESİ DÜZENLENMESİ</w:t>
            </w:r>
          </w:p>
        </w:tc>
        <w:tc>
          <w:tcPr>
            <w:tcW w:w="9180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OLE_LINK1"/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 </w:t>
            </w:r>
            <w:r w:rsidR="00113D57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ilekçe.</w:t>
            </w:r>
          </w:p>
          <w:p w:rsidR="00113D57" w:rsidRPr="00567B67" w:rsidRDefault="00113D57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2- Nüfus Cüzdanı</w:t>
            </w:r>
          </w:p>
          <w:p w:rsidR="00907EFE" w:rsidRPr="00567B67" w:rsidRDefault="00A6446A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07EFE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- Tabancaya ait fatura</w:t>
            </w:r>
            <w:bookmarkEnd w:id="0"/>
            <w:r w:rsidR="00113D57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ve tabanca</w:t>
            </w:r>
          </w:p>
          <w:p w:rsidR="00E5308D" w:rsidRDefault="00E5308D" w:rsidP="00113D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4- </w:t>
            </w:r>
            <w:r w:rsidR="00113D57"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Fotoğraf </w:t>
            </w:r>
          </w:p>
          <w:p w:rsidR="00B80488" w:rsidRPr="00567B67" w:rsidRDefault="00B80488" w:rsidP="00113D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5- Ziraat Bankasına 40 TL kart ücreti</w:t>
            </w:r>
          </w:p>
        </w:tc>
        <w:tc>
          <w:tcPr>
            <w:tcW w:w="2268" w:type="dxa"/>
            <w:vAlign w:val="center"/>
          </w:tcPr>
          <w:p w:rsidR="00907EFE" w:rsidRPr="00567B67" w:rsidRDefault="004B470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907EFE"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Gün</w:t>
            </w:r>
          </w:p>
        </w:tc>
      </w:tr>
      <w:tr w:rsidR="00907EFE" w:rsidRPr="00907EFE" w:rsidTr="00567B67">
        <w:trPr>
          <w:trHeight w:val="1071"/>
        </w:trPr>
        <w:tc>
          <w:tcPr>
            <w:tcW w:w="900" w:type="dxa"/>
            <w:vAlign w:val="center"/>
          </w:tcPr>
          <w:p w:rsidR="00907EFE" w:rsidRPr="00567B67" w:rsidRDefault="00C7103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536" w:type="dxa"/>
            <w:vAlign w:val="center"/>
          </w:tcPr>
          <w:p w:rsidR="00907EFE" w:rsidRPr="00567B67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PROTEKNİK MADDELERİN KULLANIMI (HAVAİ FİŞEK İZNİ)</w:t>
            </w:r>
          </w:p>
        </w:tc>
        <w:tc>
          <w:tcPr>
            <w:tcW w:w="9180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1- Kaymakamlık makamından havaleli dilekçe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2- A sınıfı ateşleyici yeterlilik belgesi 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3- Ateşleyicinin noterden onaylı taahhütnamesi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4- Nakilciye verilecek vekaletname ve nakilci taahhütnamesi</w:t>
            </w:r>
          </w:p>
          <w:p w:rsidR="00907EFE" w:rsidRPr="00567B67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5- Tehlikeli madde zorunlu sorumluluk poliçesi aslı ve fotokopisi</w:t>
            </w:r>
          </w:p>
        </w:tc>
        <w:tc>
          <w:tcPr>
            <w:tcW w:w="2268" w:type="dxa"/>
            <w:vAlign w:val="center"/>
          </w:tcPr>
          <w:p w:rsidR="00907EFE" w:rsidRPr="00567B67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Gün</w:t>
            </w:r>
          </w:p>
        </w:tc>
      </w:tr>
      <w:tr w:rsidR="007A13AC" w:rsidRPr="00907EFE" w:rsidTr="00567B67">
        <w:trPr>
          <w:trHeight w:val="988"/>
        </w:trPr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7A13AC" w:rsidRPr="00567B67" w:rsidRDefault="00C7103E" w:rsidP="007A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vAlign w:val="center"/>
          </w:tcPr>
          <w:p w:rsidR="007A13AC" w:rsidRPr="00567B67" w:rsidRDefault="007A13AC" w:rsidP="0072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ZAYİİNDEN PLAKA</w:t>
            </w:r>
          </w:p>
          <w:p w:rsidR="007A13AC" w:rsidRPr="00567B67" w:rsidRDefault="007A13AC" w:rsidP="0072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ÇIKARTILMASI</w:t>
            </w:r>
          </w:p>
        </w:tc>
        <w:tc>
          <w:tcPr>
            <w:tcW w:w="9180" w:type="dxa"/>
            <w:tcBorders>
              <w:bottom w:val="single" w:sz="4" w:space="0" w:color="000000"/>
            </w:tcBorders>
            <w:vAlign w:val="center"/>
          </w:tcPr>
          <w:p w:rsidR="007A13AC" w:rsidRPr="00567B67" w:rsidRDefault="007A13AC" w:rsidP="007A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1- Plakanın çalınması durumunda mıntıka karakolunca düzenlenen müracaat tutanağı,</w:t>
            </w:r>
          </w:p>
          <w:p w:rsidR="007A13AC" w:rsidRPr="00567B67" w:rsidRDefault="007A13AC" w:rsidP="007A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2- Plakanın kaybolması halinde dilekçe</w:t>
            </w:r>
          </w:p>
          <w:p w:rsidR="007A13AC" w:rsidRPr="00567B67" w:rsidRDefault="007A13AC" w:rsidP="007A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3- Aracın Tescil ve Trafik belgeleri</w:t>
            </w:r>
          </w:p>
          <w:p w:rsidR="007A13AC" w:rsidRPr="00567B67" w:rsidRDefault="007A13AC" w:rsidP="007A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4- Araç sahibi veya kanuni temsilcisinin müracaatı.</w:t>
            </w:r>
          </w:p>
          <w:p w:rsidR="007A13AC" w:rsidRPr="00567B67" w:rsidRDefault="007A13AC" w:rsidP="007A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5- Eşya Kayıp Projesine göre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A13AC" w:rsidRPr="00567B67" w:rsidRDefault="007A13AC" w:rsidP="007A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B67">
              <w:rPr>
                <w:rFonts w:ascii="Times New Roman" w:eastAsia="Calibri" w:hAnsi="Times New Roman" w:cs="Times New Roman"/>
                <w:sz w:val="18"/>
                <w:szCs w:val="18"/>
              </w:rPr>
              <w:t>1 SAAT</w:t>
            </w:r>
          </w:p>
        </w:tc>
      </w:tr>
    </w:tbl>
    <w:p w:rsidR="00907EFE" w:rsidRPr="00567B67" w:rsidRDefault="00907EFE" w:rsidP="00136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7B67">
        <w:rPr>
          <w:rFonts w:ascii="Times New Roman" w:hAnsi="Times New Roman" w:cs="Times New Roman"/>
          <w:bCs/>
          <w:sz w:val="20"/>
          <w:szCs w:val="20"/>
        </w:rPr>
        <w:t>Ba</w:t>
      </w:r>
      <w:r w:rsidRPr="00567B67">
        <w:rPr>
          <w:rFonts w:ascii="Times New Roman" w:hAnsi="Times New Roman" w:cs="Times New Roman"/>
          <w:sz w:val="20"/>
          <w:szCs w:val="20"/>
        </w:rPr>
        <w:t>ş</w:t>
      </w:r>
      <w:r w:rsidRPr="00567B67">
        <w:rPr>
          <w:rFonts w:ascii="Times New Roman" w:hAnsi="Times New Roman" w:cs="Times New Roman"/>
          <w:bCs/>
          <w:sz w:val="20"/>
          <w:szCs w:val="20"/>
        </w:rPr>
        <w:t>vuru esnasında yukarıda belirtilen belgelerin dı</w:t>
      </w:r>
      <w:r w:rsidRPr="00567B67">
        <w:rPr>
          <w:rFonts w:ascii="Times New Roman" w:hAnsi="Times New Roman" w:cs="Times New Roman"/>
          <w:sz w:val="20"/>
          <w:szCs w:val="20"/>
        </w:rPr>
        <w:t>ş</w:t>
      </w:r>
      <w:r w:rsidRPr="00567B67">
        <w:rPr>
          <w:rFonts w:ascii="Times New Roman" w:hAnsi="Times New Roman" w:cs="Times New Roman"/>
          <w:bCs/>
          <w:sz w:val="20"/>
          <w:szCs w:val="20"/>
        </w:rPr>
        <w:t>ında belge istenilmesi veya ba</w:t>
      </w:r>
      <w:r w:rsidRPr="00567B67">
        <w:rPr>
          <w:rFonts w:ascii="Times New Roman" w:hAnsi="Times New Roman" w:cs="Times New Roman"/>
          <w:sz w:val="20"/>
          <w:szCs w:val="20"/>
        </w:rPr>
        <w:t>ş</w:t>
      </w:r>
      <w:r w:rsidRPr="00567B67">
        <w:rPr>
          <w:rFonts w:ascii="Times New Roman" w:hAnsi="Times New Roman" w:cs="Times New Roman"/>
          <w:bCs/>
          <w:sz w:val="20"/>
          <w:szCs w:val="20"/>
        </w:rPr>
        <w:t>vuru eksiksiz belge ile yapıldı</w:t>
      </w:r>
      <w:r w:rsidRPr="00567B67">
        <w:rPr>
          <w:rFonts w:ascii="Times New Roman" w:hAnsi="Times New Roman" w:cs="Times New Roman"/>
          <w:sz w:val="20"/>
          <w:szCs w:val="20"/>
        </w:rPr>
        <w:t>ğ</w:t>
      </w:r>
      <w:r w:rsidRPr="00567B67">
        <w:rPr>
          <w:rFonts w:ascii="Times New Roman" w:hAnsi="Times New Roman" w:cs="Times New Roman"/>
          <w:bCs/>
          <w:sz w:val="20"/>
          <w:szCs w:val="20"/>
        </w:rPr>
        <w:t>ı halde, hizmetin belirtilen sürede tamamlanmaması durumunda ilk müracaat yerine ya da ikinci müracaat yerine ba</w:t>
      </w:r>
      <w:r w:rsidRPr="00567B67">
        <w:rPr>
          <w:rFonts w:ascii="Times New Roman" w:hAnsi="Times New Roman" w:cs="Times New Roman"/>
          <w:sz w:val="20"/>
          <w:szCs w:val="20"/>
        </w:rPr>
        <w:t>ş</w:t>
      </w:r>
      <w:r w:rsidRPr="00567B67">
        <w:rPr>
          <w:rFonts w:ascii="Times New Roman" w:hAnsi="Times New Roman" w:cs="Times New Roman"/>
          <w:bCs/>
          <w:sz w:val="20"/>
          <w:szCs w:val="20"/>
        </w:rPr>
        <w:t>vurunuz.</w:t>
      </w:r>
      <w:r w:rsidR="001361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07EFE" w:rsidRPr="00567B67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567B67">
        <w:rPr>
          <w:rFonts w:ascii="Times New Roman" w:hAnsi="Times New Roman" w:cs="Times New Roman"/>
          <w:sz w:val="20"/>
          <w:szCs w:val="20"/>
        </w:rPr>
        <w:t>İlk Müracaat Yeri:</w:t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  <w:t>İkinci Müracaat Yeri</w:t>
      </w:r>
      <w:r w:rsidR="007A13AC" w:rsidRPr="00567B67">
        <w:rPr>
          <w:rFonts w:ascii="Times New Roman" w:hAnsi="Times New Roman" w:cs="Times New Roman"/>
          <w:sz w:val="20"/>
          <w:szCs w:val="20"/>
        </w:rPr>
        <w:t>:</w:t>
      </w:r>
      <w:r w:rsidRPr="00567B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7EFE" w:rsidRPr="00567B67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567B67">
        <w:rPr>
          <w:rFonts w:ascii="Times New Roman" w:hAnsi="Times New Roman" w:cs="Times New Roman"/>
          <w:sz w:val="20"/>
          <w:szCs w:val="20"/>
        </w:rPr>
        <w:t>İsim</w:t>
      </w:r>
      <w:r w:rsidRPr="00567B6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2D58CE">
        <w:rPr>
          <w:rFonts w:ascii="Times New Roman" w:hAnsi="Times New Roman" w:cs="Times New Roman"/>
          <w:sz w:val="20"/>
          <w:szCs w:val="20"/>
        </w:rPr>
        <w:t>Umut AYTEKİN</w:t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="003705F9"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>İsim</w:t>
      </w:r>
      <w:r w:rsidRPr="00567B6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2D58CE">
        <w:rPr>
          <w:rFonts w:ascii="Times New Roman" w:hAnsi="Times New Roman" w:cs="Times New Roman"/>
          <w:sz w:val="20"/>
          <w:szCs w:val="20"/>
        </w:rPr>
        <w:t>Semih DOĞANOĞLU</w:t>
      </w:r>
      <w:bookmarkStart w:id="1" w:name="_GoBack"/>
      <w:bookmarkEnd w:id="1"/>
    </w:p>
    <w:p w:rsidR="00907EFE" w:rsidRPr="00567B67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567B67">
        <w:rPr>
          <w:rFonts w:ascii="Times New Roman" w:hAnsi="Times New Roman" w:cs="Times New Roman"/>
          <w:sz w:val="20"/>
          <w:szCs w:val="20"/>
        </w:rPr>
        <w:t>Unvan</w:t>
      </w:r>
      <w:r w:rsidRPr="00567B67">
        <w:rPr>
          <w:rFonts w:ascii="Times New Roman" w:hAnsi="Times New Roman" w:cs="Times New Roman"/>
          <w:sz w:val="20"/>
          <w:szCs w:val="20"/>
        </w:rPr>
        <w:tab/>
        <w:t>: İlçe Emniyet Müdürü</w:t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  <w:t>Unvan</w:t>
      </w:r>
      <w:r w:rsidRPr="00567B67">
        <w:rPr>
          <w:rFonts w:ascii="Times New Roman" w:hAnsi="Times New Roman" w:cs="Times New Roman"/>
          <w:sz w:val="20"/>
          <w:szCs w:val="20"/>
        </w:rPr>
        <w:tab/>
        <w:t>: Kaymakam</w:t>
      </w:r>
    </w:p>
    <w:p w:rsidR="00907EFE" w:rsidRPr="00567B67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  <w:r w:rsidRPr="00567B67">
        <w:rPr>
          <w:rFonts w:ascii="Times New Roman" w:hAnsi="Times New Roman" w:cs="Times New Roman"/>
          <w:sz w:val="20"/>
          <w:szCs w:val="20"/>
        </w:rPr>
        <w:t>Telefon</w:t>
      </w:r>
      <w:r w:rsidRPr="00567B67">
        <w:rPr>
          <w:rFonts w:ascii="Times New Roman" w:hAnsi="Times New Roman" w:cs="Times New Roman"/>
          <w:sz w:val="20"/>
          <w:szCs w:val="20"/>
        </w:rPr>
        <w:tab/>
        <w:t xml:space="preserve">: 0 312 </w:t>
      </w:r>
      <w:r w:rsidR="003705F9" w:rsidRPr="00567B67">
        <w:rPr>
          <w:rFonts w:ascii="Times New Roman" w:hAnsi="Times New Roman" w:cs="Times New Roman"/>
          <w:sz w:val="20"/>
          <w:szCs w:val="20"/>
        </w:rPr>
        <w:t>785 14 25</w:t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Pr="00567B67">
        <w:rPr>
          <w:rFonts w:ascii="Times New Roman" w:hAnsi="Times New Roman" w:cs="Times New Roman"/>
          <w:sz w:val="20"/>
          <w:szCs w:val="20"/>
        </w:rPr>
        <w:tab/>
      </w:r>
      <w:r w:rsidR="00567B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67B67">
        <w:rPr>
          <w:rFonts w:ascii="Times New Roman" w:hAnsi="Times New Roman" w:cs="Times New Roman"/>
          <w:sz w:val="20"/>
          <w:szCs w:val="20"/>
        </w:rPr>
        <w:t>Adres</w:t>
      </w:r>
      <w:r w:rsidRPr="00567B6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705F9" w:rsidRPr="00567B67">
        <w:rPr>
          <w:rFonts w:ascii="Times New Roman" w:hAnsi="Times New Roman" w:cs="Times New Roman"/>
          <w:sz w:val="20"/>
          <w:szCs w:val="20"/>
        </w:rPr>
        <w:t>Nallıhan</w:t>
      </w:r>
      <w:r w:rsidRPr="00567B67">
        <w:rPr>
          <w:rFonts w:ascii="Times New Roman" w:hAnsi="Times New Roman" w:cs="Times New Roman"/>
          <w:sz w:val="20"/>
          <w:szCs w:val="20"/>
        </w:rPr>
        <w:t xml:space="preserve"> Kaymakamlığı</w:t>
      </w:r>
    </w:p>
    <w:sectPr w:rsidR="00907EFE" w:rsidRPr="00567B67" w:rsidSect="001361A9">
      <w:pgSz w:w="16838" w:h="11906" w:orient="landscape" w:code="9"/>
      <w:pgMar w:top="142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C4" w:rsidRDefault="00861BC4" w:rsidP="00907EFE">
      <w:pPr>
        <w:spacing w:after="0" w:line="240" w:lineRule="auto"/>
      </w:pPr>
      <w:r>
        <w:separator/>
      </w:r>
    </w:p>
  </w:endnote>
  <w:endnote w:type="continuationSeparator" w:id="0">
    <w:p w:rsidR="00861BC4" w:rsidRDefault="00861BC4" w:rsidP="009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C4" w:rsidRDefault="00861BC4" w:rsidP="00907EFE">
      <w:pPr>
        <w:spacing w:after="0" w:line="240" w:lineRule="auto"/>
      </w:pPr>
      <w:r>
        <w:separator/>
      </w:r>
    </w:p>
  </w:footnote>
  <w:footnote w:type="continuationSeparator" w:id="0">
    <w:p w:rsidR="00861BC4" w:rsidRDefault="00861BC4" w:rsidP="0090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4CC3"/>
    <w:multiLevelType w:val="hybridMultilevel"/>
    <w:tmpl w:val="65C0FBD4"/>
    <w:lvl w:ilvl="0" w:tplc="15E0A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FE"/>
    <w:rsid w:val="00065E33"/>
    <w:rsid w:val="00071F12"/>
    <w:rsid w:val="000B768C"/>
    <w:rsid w:val="00113D57"/>
    <w:rsid w:val="001361A9"/>
    <w:rsid w:val="001B229E"/>
    <w:rsid w:val="001C559A"/>
    <w:rsid w:val="0022701F"/>
    <w:rsid w:val="002D58CE"/>
    <w:rsid w:val="003705F9"/>
    <w:rsid w:val="00395F29"/>
    <w:rsid w:val="003D22CB"/>
    <w:rsid w:val="004357F3"/>
    <w:rsid w:val="00456251"/>
    <w:rsid w:val="004B470E"/>
    <w:rsid w:val="004C60A8"/>
    <w:rsid w:val="00567B67"/>
    <w:rsid w:val="00650957"/>
    <w:rsid w:val="00720744"/>
    <w:rsid w:val="007843F8"/>
    <w:rsid w:val="007A0E82"/>
    <w:rsid w:val="007A13AC"/>
    <w:rsid w:val="00861BC4"/>
    <w:rsid w:val="008A5151"/>
    <w:rsid w:val="00907EFE"/>
    <w:rsid w:val="00961F38"/>
    <w:rsid w:val="009A049E"/>
    <w:rsid w:val="009F5D40"/>
    <w:rsid w:val="00A52E5C"/>
    <w:rsid w:val="00A6446A"/>
    <w:rsid w:val="00B21830"/>
    <w:rsid w:val="00B80488"/>
    <w:rsid w:val="00C24FF2"/>
    <w:rsid w:val="00C45AF9"/>
    <w:rsid w:val="00C7103E"/>
    <w:rsid w:val="00D0127B"/>
    <w:rsid w:val="00D14A98"/>
    <w:rsid w:val="00D63D24"/>
    <w:rsid w:val="00E4790F"/>
    <w:rsid w:val="00E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3716"/>
  <w15:chartTrackingRefBased/>
  <w15:docId w15:val="{550164B7-FC84-42DC-93E4-31C3E15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FE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EFE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0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EFE"/>
    <w:rPr>
      <w:rFonts w:asciiTheme="minorHAnsi" w:hAnsiTheme="minorHAnsi" w:cstheme="minorBid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90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EFE"/>
    <w:rPr>
      <w:rFonts w:asciiTheme="minorHAnsi" w:hAnsiTheme="minorHAnsi" w:cstheme="minorBid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F2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1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KÖR</dc:creator>
  <cp:keywords/>
  <dc:description/>
  <cp:lastModifiedBy>HALİL YILDIRIM</cp:lastModifiedBy>
  <cp:revision>2</cp:revision>
  <cp:lastPrinted>2022-01-05T11:22:00Z</cp:lastPrinted>
  <dcterms:created xsi:type="dcterms:W3CDTF">2025-02-14T12:16:00Z</dcterms:created>
  <dcterms:modified xsi:type="dcterms:W3CDTF">2025-02-14T12:16:00Z</dcterms:modified>
</cp:coreProperties>
</file>